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7FBFA663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AE1577">
        <w:rPr>
          <w:rFonts w:ascii="Times New Roman" w:hAnsi="Times New Roman" w:cs="Times New Roman"/>
          <w:b/>
          <w:sz w:val="24"/>
          <w:szCs w:val="24"/>
        </w:rPr>
        <w:t>3</w:t>
      </w:r>
      <w:r w:rsidR="00AE157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87D11">
        <w:rPr>
          <w:rFonts w:ascii="Times New Roman" w:hAnsi="Times New Roman" w:cs="Times New Roman"/>
          <w:b/>
          <w:sz w:val="24"/>
          <w:szCs w:val="24"/>
        </w:rPr>
        <w:t>19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F87D11">
        <w:rPr>
          <w:rFonts w:ascii="Times New Roman" w:hAnsi="Times New Roman" w:cs="Times New Roman"/>
          <w:b/>
          <w:sz w:val="24"/>
          <w:szCs w:val="24"/>
        </w:rPr>
        <w:t>03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EBCD47" w14:textId="77777777" w:rsidR="00AE1577" w:rsidRDefault="00AE1577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577">
        <w:rPr>
          <w:rFonts w:ascii="Times New Roman" w:hAnsi="Times New Roman" w:cs="Times New Roman"/>
          <w:b/>
          <w:sz w:val="24"/>
          <w:szCs w:val="24"/>
        </w:rPr>
        <w:t xml:space="preserve">ПРОМЯНА ПРЕДНАЗНАЧЕНИЕТО НА СЕЛСКОСТОПАНСКА ПОСТРОЙКА </w:t>
      </w:r>
    </w:p>
    <w:p w14:paraId="714726F3" w14:textId="6C2EF9A0" w:rsidR="00F87D11" w:rsidRDefault="00AE1577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577">
        <w:rPr>
          <w:rFonts w:ascii="Times New Roman" w:hAnsi="Times New Roman" w:cs="Times New Roman"/>
          <w:b/>
          <w:sz w:val="24"/>
          <w:szCs w:val="24"/>
        </w:rPr>
        <w:t>ЗА СЪХРАНЕНИЕ НА ПРОДУКЦИЯ И ИНВЕНТАР в ЖИЛИЩНА СГРАДА</w:t>
      </w:r>
    </w:p>
    <w:p w14:paraId="46AC0B7D" w14:textId="3B79D5D5" w:rsidR="00C813B6" w:rsidRDefault="00F87D11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50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577" w:rsidRPr="00AE1577">
        <w:rPr>
          <w:rFonts w:ascii="Times New Roman" w:hAnsi="Times New Roman" w:cs="Times New Roman"/>
          <w:b/>
          <w:sz w:val="24"/>
          <w:szCs w:val="24"/>
        </w:rPr>
        <w:t xml:space="preserve">ПИ 65927.80.175 по КККР на </w:t>
      </w:r>
      <w:proofErr w:type="spellStart"/>
      <w:r w:rsidR="00AE1577" w:rsidRPr="00AE1577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AE1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7D4">
        <w:rPr>
          <w:rFonts w:ascii="Times New Roman" w:hAnsi="Times New Roman" w:cs="Times New Roman"/>
          <w:b/>
          <w:sz w:val="24"/>
          <w:szCs w:val="24"/>
        </w:rPr>
        <w:t>-</w:t>
      </w:r>
    </w:p>
    <w:p w14:paraId="16B8E191" w14:textId="612B7159" w:rsidR="00EE7F2C" w:rsidRDefault="00AE1577" w:rsidP="00AE1577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 –</w:t>
      </w:r>
      <w:r w:rsidR="007507D4" w:rsidRPr="007507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90,30</w:t>
      </w:r>
      <w:r w:rsidR="007507D4" w:rsidRPr="00750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07D4" w:rsidRPr="007507D4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</w:t>
      </w:r>
      <w:bookmarkStart w:id="0" w:name="_GoBack"/>
      <w:bookmarkEnd w:id="0"/>
      <w:r w:rsidR="007507D4" w:rsidRPr="00750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7D4">
        <w:rPr>
          <w:rFonts w:ascii="Times New Roman" w:hAnsi="Times New Roman" w:cs="Times New Roman"/>
          <w:b/>
          <w:sz w:val="24"/>
          <w:szCs w:val="24"/>
        </w:rPr>
        <w:t>разгъната застроена площ</w:t>
      </w:r>
      <w:r w:rsidR="007507D4" w:rsidRPr="007507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7507D4" w:rsidRPr="007507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180,60</w:t>
      </w:r>
      <w:r w:rsidR="007507D4" w:rsidRPr="00750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07D4" w:rsidRPr="007507D4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507D4" w:rsidRPr="007507D4">
        <w:rPr>
          <w:rFonts w:ascii="Times New Roman" w:hAnsi="Times New Roman" w:cs="Times New Roman"/>
          <w:b/>
          <w:sz w:val="24"/>
          <w:szCs w:val="24"/>
        </w:rPr>
        <w:t>.</w:t>
      </w:r>
    </w:p>
    <w:p w14:paraId="017E809C" w14:textId="77777777" w:rsidR="007507D4" w:rsidRDefault="007507D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894AB" w14:textId="77777777" w:rsidR="007507D4" w:rsidRPr="008D5E65" w:rsidRDefault="007507D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7DC03802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1577">
        <w:rPr>
          <w:rFonts w:ascii="Times New Roman" w:hAnsi="Times New Roman" w:cs="Times New Roman"/>
          <w:b/>
          <w:sz w:val="24"/>
          <w:szCs w:val="24"/>
        </w:rPr>
        <w:t>Н</w:t>
      </w:r>
      <w:r w:rsidR="00F87D11">
        <w:rPr>
          <w:rFonts w:ascii="Times New Roman" w:hAnsi="Times New Roman" w:cs="Times New Roman"/>
          <w:b/>
          <w:sz w:val="24"/>
          <w:szCs w:val="24"/>
        </w:rPr>
        <w:t>.</w:t>
      </w:r>
      <w:r w:rsidR="00AE1577">
        <w:rPr>
          <w:rFonts w:ascii="Times New Roman" w:hAnsi="Times New Roman" w:cs="Times New Roman"/>
          <w:b/>
          <w:sz w:val="24"/>
          <w:szCs w:val="24"/>
        </w:rPr>
        <w:t>П</w:t>
      </w:r>
      <w:r w:rsidR="00F87D11">
        <w:rPr>
          <w:rFonts w:ascii="Times New Roman" w:hAnsi="Times New Roman" w:cs="Times New Roman"/>
          <w:b/>
          <w:sz w:val="24"/>
          <w:szCs w:val="24"/>
        </w:rPr>
        <w:t>.</w:t>
      </w:r>
      <w:r w:rsidR="00AE1577">
        <w:rPr>
          <w:rFonts w:ascii="Times New Roman" w:hAnsi="Times New Roman" w:cs="Times New Roman"/>
          <w:b/>
          <w:sz w:val="24"/>
          <w:szCs w:val="24"/>
        </w:rPr>
        <w:t>Н</w:t>
      </w:r>
      <w:r w:rsidR="00F87D11">
        <w:rPr>
          <w:rFonts w:ascii="Times New Roman" w:hAnsi="Times New Roman" w:cs="Times New Roman"/>
          <w:b/>
          <w:sz w:val="24"/>
          <w:szCs w:val="24"/>
        </w:rPr>
        <w:t>.</w:t>
      </w:r>
    </w:p>
    <w:p w14:paraId="6D87365E" w14:textId="77777777" w:rsidR="00E06BE1" w:rsidRPr="002439CD" w:rsidRDefault="00E06BE1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4D73-171B-4B4E-A548-7A9635BE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448</cp:revision>
  <cp:lastPrinted>2020-07-06T07:20:00Z</cp:lastPrinted>
  <dcterms:created xsi:type="dcterms:W3CDTF">2019-04-23T07:38:00Z</dcterms:created>
  <dcterms:modified xsi:type="dcterms:W3CDTF">2024-03-22T09:54:00Z</dcterms:modified>
</cp:coreProperties>
</file>